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E8EFFA"/>
  <w:body>
    <w:p w:rsidR="00000000" w:rsidDel="00000000" w:rsidP="00000000" w:rsidRDefault="00000000" w:rsidRPr="00000000" w14:paraId="00000001">
      <w:pPr>
        <w:rPr>
          <w:rFonts w:ascii="Poppins" w:cs="Poppins" w:eastAsia="Poppins" w:hAnsi="Poppins"/>
          <w:color w:val="36333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960.0" w:type="dxa"/>
        <w:tblLayout w:type="fixed"/>
        <w:tblLook w:val="0600"/>
      </w:tblPr>
      <w:tblGrid>
        <w:gridCol w:w="5265"/>
        <w:gridCol w:w="4920"/>
        <w:tblGridChange w:id="0">
          <w:tblGrid>
            <w:gridCol w:w="5265"/>
            <w:gridCol w:w="4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52.00000000000003" w:lineRule="auto"/>
              <w:rPr>
                <w:rFonts w:ascii="Poppins" w:cs="Poppins" w:eastAsia="Poppins" w:hAnsi="Poppins"/>
                <w:color w:val="434343"/>
                <w:sz w:val="30"/>
                <w:szCs w:val="3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30"/>
                <w:szCs w:val="30"/>
                <w:rtl w:val="0"/>
              </w:rPr>
              <w:t xml:space="preserve">INVOICE NO. #001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52.00000000000003" w:lineRule="auto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52.00000000000003" w:lineRule="auto"/>
              <w:rPr>
                <w:rFonts w:ascii="Poppins Medium" w:cs="Poppins Medium" w:eastAsia="Poppins Medium" w:hAnsi="Poppins Medium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 Medium" w:cs="Poppins Medium" w:eastAsia="Poppins Medium" w:hAnsi="Poppins Medium"/>
                <w:color w:val="434343"/>
                <w:sz w:val="24"/>
                <w:szCs w:val="24"/>
                <w:rtl w:val="0"/>
              </w:rPr>
              <w:t xml:space="preserve">To: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52.00000000000003" w:lineRule="auto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Client’s Company Name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52.00000000000003" w:lineRule="auto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Street Address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52.00000000000003" w:lineRule="auto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City, ZIP Code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52.00000000000003" w:lineRule="auto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Phone or Email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52.00000000000003" w:lineRule="auto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52.00000000000003" w:lineRule="auto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Project: Residential Remodel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52.00000000000003" w:lineRule="auto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Job ID: #KC1025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52.00000000000003" w:lineRule="auto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Permit No.: 2025-017-K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before="100" w:line="240" w:lineRule="auto"/>
              <w:rPr>
                <w:rFonts w:ascii="Poppins" w:cs="Poppins" w:eastAsia="Poppins" w:hAnsi="Poppins"/>
                <w:b w:val="1"/>
                <w:bCs w:val="1"/>
                <w:color w:val="434343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before="100" w:line="240" w:lineRule="auto"/>
              <w:rPr>
                <w:rFonts w:ascii="Poppins" w:cs="Poppins" w:eastAsia="Poppins" w:hAnsi="Poppins"/>
                <w:b w:val="1"/>
                <w:bCs w:val="1"/>
                <w:color w:val="434343"/>
                <w:sz w:val="48"/>
                <w:szCs w:val="48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434343"/>
                <w:sz w:val="48"/>
                <w:szCs w:val="48"/>
                <w:rtl w:val="0"/>
              </w:rPr>
              <w:t xml:space="preserve">Your Company</w:t>
            </w:r>
          </w:p>
          <w:p w:rsidR="00000000" w:rsidDel="00000000" w:rsidP="00000000" w:rsidRDefault="00000000" w:rsidRPr="00000000" w14:paraId="0000000F">
            <w:pPr>
              <w:widowControl w:val="0"/>
              <w:spacing w:before="100" w:line="240" w:lineRule="auto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Your Business </w:t>
            </w: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Street Address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City, ZIP Code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Phone or Email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52.00000000000003" w:lineRule="auto"/>
              <w:rPr>
                <w:rFonts w:ascii="Poppins Medium" w:cs="Poppins Medium" w:eastAsia="Poppins Medium" w:hAnsi="Poppins Medium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52.00000000000003" w:lineRule="auto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 Medium" w:cs="Poppins Medium" w:eastAsia="Poppins Medium" w:hAnsi="Poppins Medium"/>
                <w:color w:val="434343"/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 11/01/2025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52.00000000000003" w:lineRule="auto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 Medium" w:cs="Poppins Medium" w:eastAsia="Poppins Medium" w:hAnsi="Poppins Medium"/>
                <w:color w:val="434343"/>
                <w:sz w:val="24"/>
                <w:szCs w:val="24"/>
                <w:rtl w:val="0"/>
              </w:rPr>
              <w:t xml:space="preserve">Due Date: </w:t>
            </w: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11/30/2025</w:t>
            </w:r>
          </w:p>
        </w:tc>
      </w:tr>
    </w:tbl>
    <w:p w:rsidR="00000000" w:rsidDel="00000000" w:rsidP="00000000" w:rsidRDefault="00000000" w:rsidRPr="00000000" w14:paraId="00000015">
      <w:pPr>
        <w:rPr>
          <w:rFonts w:ascii="Poppins" w:cs="Poppins" w:eastAsia="Poppins" w:hAnsi="Poppins"/>
          <w:color w:val="a4a7ab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25.0" w:type="dxa"/>
        <w:jc w:val="left"/>
        <w:tblInd w:w="2805.0" w:type="dxa"/>
        <w:tblLayout w:type="fixed"/>
        <w:tblLook w:val="0600"/>
      </w:tblPr>
      <w:tblGrid>
        <w:gridCol w:w="3690"/>
        <w:gridCol w:w="1830"/>
        <w:gridCol w:w="1230"/>
        <w:gridCol w:w="1575"/>
        <w:tblGridChange w:id="0">
          <w:tblGrid>
            <w:gridCol w:w="3690"/>
            <w:gridCol w:w="1830"/>
            <w:gridCol w:w="1230"/>
            <w:gridCol w:w="157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d7dbe1" w:space="0" w:sz="12" w:val="single"/>
              <w:left w:color="d7dbe1" w:space="0" w:sz="12" w:val="single"/>
              <w:bottom w:color="d7dbe1" w:space="0" w:sz="12" w:val="single"/>
            </w:tcBorders>
            <w:shd w:fill="d7dbe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9.2" w:right="0" w:firstLine="0"/>
              <w:jc w:val="left"/>
              <w:rPr>
                <w:rFonts w:ascii="Poppins" w:cs="Poppins" w:eastAsia="Poppins" w:hAnsi="Poppins"/>
                <w:b w:val="1"/>
                <w:bCs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ITEM DESCRIPTION</w:t>
            </w:r>
          </w:p>
        </w:tc>
        <w:tc>
          <w:tcPr>
            <w:tcBorders>
              <w:top w:color="d7dbe1" w:space="0" w:sz="12" w:val="single"/>
              <w:bottom w:color="d7dbe1" w:space="0" w:sz="12" w:val="single"/>
            </w:tcBorders>
            <w:shd w:fill="d7dbe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bCs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RATE</w:t>
            </w:r>
          </w:p>
        </w:tc>
        <w:tc>
          <w:tcPr>
            <w:tcBorders>
              <w:top w:color="d7dbe1" w:space="0" w:sz="12" w:val="single"/>
              <w:bottom w:color="d7dbe1" w:space="0" w:sz="12" w:val="single"/>
            </w:tcBorders>
            <w:shd w:fill="d7dbe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bCs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QTY</w:t>
            </w:r>
          </w:p>
        </w:tc>
        <w:tc>
          <w:tcPr>
            <w:tcBorders>
              <w:top w:color="d7dbe1" w:space="0" w:sz="12" w:val="single"/>
              <w:bottom w:color="d7dbe1" w:space="0" w:sz="12" w:val="single"/>
              <w:right w:color="d7dbe1" w:space="0" w:sz="12" w:val="single"/>
            </w:tcBorders>
            <w:shd w:fill="d7dbe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bCs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d7dbe1" w:space="0" w:sz="12" w:val="single"/>
              <w:bottom w:color="d7dbe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9.2" w:right="0" w:firstLine="0"/>
              <w:jc w:val="left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Demolition &amp; Site Prep</w:t>
            </w:r>
          </w:p>
        </w:tc>
        <w:tc>
          <w:tcPr>
            <w:tcBorders>
              <w:top w:color="d7dbe1" w:space="0" w:sz="12" w:val="single"/>
              <w:bottom w:color="d7dbe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$65/hr</w:t>
            </w:r>
          </w:p>
        </w:tc>
        <w:tc>
          <w:tcPr>
            <w:tcBorders>
              <w:top w:color="d7dbe1" w:space="0" w:sz="12" w:val="single"/>
              <w:bottom w:color="d7dbe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d7dbe1" w:space="0" w:sz="12" w:val="single"/>
              <w:bottom w:color="d7dbe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$1,300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d7dbe1" w:space="0" w:sz="8" w:val="single"/>
              <w:bottom w:color="d7dbe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9.2" w:right="0" w:firstLine="0"/>
              <w:jc w:val="left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Framing Labor</w:t>
            </w:r>
          </w:p>
        </w:tc>
        <w:tc>
          <w:tcPr>
            <w:tcBorders>
              <w:top w:color="d7dbe1" w:space="0" w:sz="8" w:val="single"/>
              <w:bottom w:color="d7dbe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$75/hr</w:t>
            </w:r>
          </w:p>
        </w:tc>
        <w:tc>
          <w:tcPr>
            <w:tcBorders>
              <w:top w:color="d7dbe1" w:space="0" w:sz="8" w:val="single"/>
              <w:bottom w:color="d7dbe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d7dbe1" w:space="0" w:sz="8" w:val="single"/>
              <w:bottom w:color="d7dbe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$2,250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d7dbe1" w:space="0" w:sz="8" w:val="single"/>
              <w:bottom w:color="d7dbe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9.2" w:right="0" w:firstLine="0"/>
              <w:jc w:val="left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Drywall Installation</w:t>
            </w:r>
          </w:p>
        </w:tc>
        <w:tc>
          <w:tcPr>
            <w:tcBorders>
              <w:top w:color="d7dbe1" w:space="0" w:sz="8" w:val="single"/>
              <w:bottom w:color="d7dbe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$50/sheet</w:t>
            </w:r>
          </w:p>
        </w:tc>
        <w:tc>
          <w:tcPr>
            <w:tcBorders>
              <w:top w:color="d7dbe1" w:space="0" w:sz="8" w:val="single"/>
              <w:bottom w:color="d7dbe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d7dbe1" w:space="0" w:sz="8" w:val="single"/>
              <w:bottom w:color="d7dbe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$2,000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d7dbe1" w:space="0" w:sz="8" w:val="single"/>
              <w:bottom w:color="d7dbe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9.2" w:right="0" w:firstLine="0"/>
              <w:jc w:val="left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Tile &amp; Materials</w:t>
            </w:r>
          </w:p>
        </w:tc>
        <w:tc>
          <w:tcPr>
            <w:tcBorders>
              <w:top w:color="d7dbe1" w:space="0" w:sz="8" w:val="single"/>
              <w:bottom w:color="d7dbe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$800/set</w:t>
            </w:r>
          </w:p>
        </w:tc>
        <w:tc>
          <w:tcPr>
            <w:tcBorders>
              <w:top w:color="d7dbe1" w:space="0" w:sz="8" w:val="single"/>
              <w:bottom w:color="d7dbe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d7dbe1" w:space="0" w:sz="8" w:val="single"/>
              <w:bottom w:color="d7dbe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$800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d7dbe1" w:space="0" w:sz="8" w:val="single"/>
              <w:bottom w:color="d7dbe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9.2" w:right="0" w:firstLine="0"/>
              <w:jc w:val="left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Finish Carpentry</w:t>
            </w:r>
          </w:p>
        </w:tc>
        <w:tc>
          <w:tcPr>
            <w:tcBorders>
              <w:top w:color="d7dbe1" w:space="0" w:sz="8" w:val="single"/>
              <w:bottom w:color="d7dbe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$90/hr</w:t>
            </w:r>
          </w:p>
        </w:tc>
        <w:tc>
          <w:tcPr>
            <w:tcBorders>
              <w:top w:color="d7dbe1" w:space="0" w:sz="8" w:val="single"/>
              <w:bottom w:color="d7dbe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d7dbe1" w:space="0" w:sz="8" w:val="single"/>
              <w:bottom w:color="d7dbe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$900</w:t>
            </w:r>
          </w:p>
        </w:tc>
      </w:tr>
      <w:tr>
        <w:trPr>
          <w:cantSplit w:val="0"/>
          <w:trHeight w:val="604.8" w:hRule="atLeast"/>
          <w:tblHeader w:val="0"/>
        </w:trPr>
        <w:tc>
          <w:tcPr>
            <w:tcBorders>
              <w:top w:color="d7dbe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9.2" w:right="0" w:firstLine="0"/>
              <w:jc w:val="left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7dbe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7dbe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Poppins" w:cs="Poppins" w:eastAsia="Poppins" w:hAnsi="Poppins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0"/>
                <w:szCs w:val="20"/>
                <w:rtl w:val="0"/>
              </w:rPr>
              <w:t xml:space="preserve">Sub Total</w:t>
            </w:r>
          </w:p>
        </w:tc>
        <w:tc>
          <w:tcPr>
            <w:tcBorders>
              <w:top w:color="d7dbe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0"/>
                <w:szCs w:val="20"/>
                <w:rtl w:val="0"/>
              </w:rPr>
              <w:t xml:space="preserve">$7,250</w:t>
            </w:r>
          </w:p>
        </w:tc>
      </w:tr>
      <w:tr>
        <w:trPr>
          <w:cantSplit w:val="0"/>
          <w:trHeight w:val="604.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9.2" w:right="0" w:firstLine="0"/>
              <w:jc w:val="left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Poppins" w:cs="Poppins" w:eastAsia="Poppins" w:hAnsi="Poppins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0"/>
                <w:szCs w:val="20"/>
                <w:rtl w:val="0"/>
              </w:rPr>
              <w:t xml:space="preserve">Discount 5%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0"/>
                <w:szCs w:val="20"/>
                <w:rtl w:val="0"/>
              </w:rPr>
              <w:t xml:space="preserve">($362.5)</w:t>
            </w:r>
          </w:p>
        </w:tc>
      </w:tr>
      <w:tr>
        <w:trPr>
          <w:cantSplit w:val="0"/>
          <w:trHeight w:val="604.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9.2" w:right="0" w:firstLine="0"/>
              <w:jc w:val="left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Poppins" w:cs="Poppins" w:eastAsia="Poppins" w:hAnsi="Poppins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0"/>
                <w:szCs w:val="20"/>
                <w:rtl w:val="0"/>
              </w:rPr>
              <w:t xml:space="preserve">Tax Rate 10%</w:t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0"/>
                <w:szCs w:val="20"/>
                <w:rtl w:val="0"/>
              </w:rPr>
              <w:t xml:space="preserve">$688.75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9.2" w:right="0" w:firstLine="0"/>
              <w:jc w:val="left"/>
              <w:rPr>
                <w:rFonts w:ascii="Poppins" w:cs="Poppins" w:eastAsia="Poppins" w:hAnsi="Poppins"/>
                <w:color w:val="a4a7a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4a7a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Poppins" w:cs="Poppins" w:eastAsia="Poppins" w:hAnsi="Poppins"/>
                <w:sz w:val="26"/>
                <w:szCs w:val="26"/>
              </w:rPr>
            </w:pPr>
            <w:r w:rsidDel="00000000" w:rsidR="00000000" w:rsidRPr="00000000">
              <w:rPr>
                <w:rFonts w:ascii="Poppins" w:cs="Poppins" w:eastAsia="Poppins" w:hAnsi="Poppins"/>
                <w:sz w:val="26"/>
                <w:szCs w:val="26"/>
                <w:rtl w:val="0"/>
              </w:rPr>
              <w:t xml:space="preserve">Grand Total</w:t>
            </w:r>
          </w:p>
        </w:tc>
        <w:tc>
          <w:tcPr>
            <w:tcBorders>
              <w:bottom w:color="000000" w:space="0" w:sz="0" w:val="nil"/>
            </w:tcBorders>
            <w:shd w:fill="a4a7a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sz w:val="26"/>
                <w:szCs w:val="26"/>
              </w:rPr>
            </w:pPr>
            <w:r w:rsidDel="00000000" w:rsidR="00000000" w:rsidRPr="00000000">
              <w:rPr>
                <w:rFonts w:ascii="Poppins" w:cs="Poppins" w:eastAsia="Poppins" w:hAnsi="Poppins"/>
                <w:sz w:val="26"/>
                <w:szCs w:val="26"/>
                <w:rtl w:val="0"/>
              </w:rPr>
              <w:t xml:space="preserve">$7,576.25</w:t>
            </w:r>
          </w:p>
        </w:tc>
      </w:tr>
    </w:tbl>
    <w:p w:rsidR="00000000" w:rsidDel="00000000" w:rsidP="00000000" w:rsidRDefault="00000000" w:rsidRPr="00000000" w14:paraId="0000003E">
      <w:pPr>
        <w:rPr>
          <w:rFonts w:ascii="Poppins" w:cs="Poppins" w:eastAsia="Poppins" w:hAnsi="Poppins"/>
          <w:color w:val="a4a7ab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10.0" w:type="dxa"/>
        <w:jc w:val="left"/>
        <w:tblInd w:w="990.0" w:type="dxa"/>
        <w:tblLayout w:type="fixed"/>
        <w:tblLook w:val="0600"/>
      </w:tblPr>
      <w:tblGrid>
        <w:gridCol w:w="5220"/>
        <w:gridCol w:w="4890"/>
        <w:tblGridChange w:id="0">
          <w:tblGrid>
            <w:gridCol w:w="5220"/>
            <w:gridCol w:w="48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Poppins Medium" w:cs="Poppins Medium" w:eastAsia="Poppins Medium" w:hAnsi="Poppins Medium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 Medium" w:cs="Poppins Medium" w:eastAsia="Poppins Medium" w:hAnsi="Poppins Medium"/>
                <w:color w:val="434343"/>
                <w:sz w:val="24"/>
                <w:szCs w:val="24"/>
                <w:rtl w:val="0"/>
              </w:rPr>
              <w:t xml:space="preserve">Accepted Payment Methods</w:t>
            </w:r>
          </w:p>
          <w:p w:rsidR="00000000" w:rsidDel="00000000" w:rsidP="00000000" w:rsidRDefault="00000000" w:rsidRPr="00000000" w14:paraId="00000040">
            <w:pPr>
              <w:widowControl w:val="0"/>
              <w:spacing w:before="100" w:line="240" w:lineRule="auto"/>
              <w:rPr>
                <w:rFonts w:ascii="Poppins Medium" w:cs="Poppins Medium" w:eastAsia="Poppins Medium" w:hAnsi="Poppins Medium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Poppins Medium" w:cs="Poppins Medium" w:eastAsia="Poppins Medium" w:hAnsi="Poppins Medium"/>
                <w:color w:val="434343"/>
                <w:sz w:val="20"/>
                <w:szCs w:val="20"/>
                <w:rtl w:val="0"/>
              </w:rPr>
              <w:t xml:space="preserve">Direct Deposit</w:t>
            </w:r>
          </w:p>
          <w:p w:rsidR="00000000" w:rsidDel="00000000" w:rsidP="00000000" w:rsidRDefault="00000000" w:rsidRPr="00000000" w14:paraId="00000041">
            <w:pPr>
              <w:widowControl w:val="0"/>
              <w:spacing w:before="100" w:line="240" w:lineRule="auto"/>
              <w:rPr>
                <w:rFonts w:ascii="Poppins Medium" w:cs="Poppins Medium" w:eastAsia="Poppins Medium" w:hAnsi="Poppins Medium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Poppins Medium" w:cs="Poppins Medium" w:eastAsia="Poppins Medium" w:hAnsi="Poppins Medium"/>
                <w:color w:val="434343"/>
                <w:sz w:val="20"/>
                <w:szCs w:val="20"/>
                <w:rtl w:val="0"/>
              </w:rPr>
              <w:t xml:space="preserve">Credit Card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Poppins" w:cs="Poppins" w:eastAsia="Poppins" w:hAnsi="Poppins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434343"/>
                <w:sz w:val="24"/>
                <w:szCs w:val="24"/>
                <w:rtl w:val="0"/>
              </w:rPr>
              <w:t xml:space="preserve">Signature: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Jost" w:cs="Jost" w:eastAsia="Jost" w:hAnsi="Jost"/>
          <w:color w:val="a4a7ab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0" w:top="0" w:left="0" w:right="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s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oppins Medium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11" Type="http://schemas.openxmlformats.org/officeDocument/2006/relationships/font" Target="fonts/PoppinsMedium-italic.ttf"/><Relationship Id="rId10" Type="http://schemas.openxmlformats.org/officeDocument/2006/relationships/font" Target="fonts/PoppinsMedium-bold.ttf"/><Relationship Id="rId12" Type="http://schemas.openxmlformats.org/officeDocument/2006/relationships/font" Target="fonts/PoppinsMedium-boldItalic.ttf"/><Relationship Id="rId9" Type="http://schemas.openxmlformats.org/officeDocument/2006/relationships/font" Target="fonts/PoppinsMedium-regular.ttf"/><Relationship Id="rId5" Type="http://schemas.openxmlformats.org/officeDocument/2006/relationships/font" Target="fonts/Jost-regular.ttf"/><Relationship Id="rId6" Type="http://schemas.openxmlformats.org/officeDocument/2006/relationships/font" Target="fonts/Jost-bold.ttf"/><Relationship Id="rId7" Type="http://schemas.openxmlformats.org/officeDocument/2006/relationships/font" Target="fonts/Jost-italic.ttf"/><Relationship Id="rId8" Type="http://schemas.openxmlformats.org/officeDocument/2006/relationships/font" Target="fonts/Jos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